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湖北医药学院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青年教师教学竞赛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做好竞赛工作，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按照《湖北省青年教师教学竞赛方案》，结合我校实际，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设立竞赛组委会，组长由工会主席担任，副组长由工会、教务处、教师发展中心负责人担任，成员由教学督导组成员、各二级学院教学副院长（副主任）组成。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下设办公室，办公室设在校工会。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二、任务及分工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负责提供课程完整的教学大纲、教学日历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发展中心：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1.负责修订竞赛的评审标准、质量标准等细则（及评分表）；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2.负责对参加决赛及选送参加省青教赛的青年教师进行赛前培训。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3、负责聘请评审人员，组织评审工作。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（三）校工会：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1.负责修订竞赛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通知、方案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2.负责竞赛的协调组织工作（教务处、教师发展中心配合）；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3.负责竞赛的奖励工作。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三、参赛范围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1.竞赛的范围：本次竞赛在全校教学院系中开展。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2.我校在岗35岁（含35岁）以下的青年教师均须参加，36岁至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岁青年教师自愿参加。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四、竞赛奖项设置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1.设立一等奖1名、二等奖2名、三等奖3名、优秀奖若干名、优秀组织奖1个。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lightGray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2.竞赛一、二等奖获得者，作为当年“优秀教师”候选人，不占所在学院优秀教师分配指标。凡进入决赛的选手可作为当年二级学院教学质量评价优秀候选人。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3.其它按照学校相关文件执行。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五、竞赛内容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1.竞赛分预赛和决赛两个阶段。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2.预赛由各学院自行组织。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3.决赛由竞赛办公室负责组织。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按照湖北省青年教师教学竞赛办法，以“上好一门课”为竞赛理念，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由教学设计、课堂教学、现场提问（反思答辩）三部分组成。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（1）参加决赛的选手赛前需提交参赛课程的教学大纲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10个学时的教学设计、10个教学节段目录（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见附件7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）、10个教学节段(20分钟课堂教学竞赛)的PPT。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选手现场抽签确定参赛节段。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设计是指以1个学时为基本单位，对教学活动的设想与安排。主要包括课程名称、教学创新、教学目标、学情分析、教学内容、方法策略、评价体系、章节重点、难点解析、提问互动、案例引入、教学进程、板书设计、课程思政、参考文集、课后作业、学科前沿等多个方面。选手需准备参赛课程10个学时的教学设计方案，评委将对整套设计方案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（3）课堂教学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环节规定时间为20分钟。参赛选手根据各自参赛课程需要准备PPT，面对评委进行课堂教学。评委主要从包括教学内容、教学组织、教学语言与教态、教学特色（效果）等四个方面进行现场评分。选手可携带教学模型、挂图、激光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（4）现场提问（反思答辩）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此环节规定时间为8分钟。参赛者结束课堂教学环节后，进行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3分钟的口头反思，口头反思结束后5分钟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内进行评委提问选手解答。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（1）选手的参赛课程不得少于24个理论学时。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（2）所谓“节段”，特指20分钟时长的比赛第二环节（课堂教学）。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（3）参赛选手不得迟到，情节严重者取消比赛资格。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由大赛组委会负责解释。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U3NGU1YmU2ODFlYTk5NDg0MGYyNzgxYTA0ZmEifQ=="/>
  </w:docVars>
  <w:rsids>
    <w:rsidRoot w:val="4E325D08"/>
    <w:rsid w:val="4E325D08"/>
    <w:rsid w:val="7C8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1188</Characters>
  <Lines>0</Lines>
  <Paragraphs>0</Paragraphs>
  <TotalTime>1</TotalTime>
  <ScaleCrop>false</ScaleCrop>
  <LinksUpToDate>false</LinksUpToDate>
  <CharactersWithSpaces>1189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2024-06-28T07:15:00Z</dcterms:created>
  <dc:creator>屠少铺漳人</dc:creator>
  <cp:lastModifiedBy>往事如风</cp:lastModifiedBy>
  <dcterms:modified xsi:type="dcterms:W3CDTF">2024-06-28T07:40:18Z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DBC51782251A41A69E90AF0E2E861F66_13</vt:lpwstr>
  </property>
</Properties>
</file>